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FC1" w:rsidRPr="009D5E82" w:rsidRDefault="007E6FC1" w:rsidP="00880854">
      <w:pPr>
        <w:jc w:val="center"/>
        <w:rPr>
          <w:sz w:val="26"/>
        </w:rPr>
      </w:pPr>
      <w:r w:rsidRPr="009D5E82">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4" o:title=""/>
          </v:shape>
          <o:OLEObject Type="Embed" ProgID="Paint.Picture" ShapeID="_x0000_i1025" DrawAspect="Content" ObjectID="_1653995885" r:id="rId5"/>
        </w:object>
      </w:r>
    </w:p>
    <w:p w:rsidR="007E6FC1" w:rsidRPr="009D5E82" w:rsidRDefault="007E6FC1" w:rsidP="00880854">
      <w:pPr>
        <w:pStyle w:val="Caption"/>
        <w:rPr>
          <w:noProof w:val="0"/>
          <w:sz w:val="30"/>
        </w:rPr>
      </w:pPr>
      <w:r w:rsidRPr="009D5E82">
        <w:rPr>
          <w:noProof w:val="0"/>
          <w:sz w:val="30"/>
        </w:rPr>
        <w:t>УКРАЇНА</w:t>
      </w:r>
    </w:p>
    <w:p w:rsidR="007E6FC1" w:rsidRPr="009D5E82" w:rsidRDefault="007E6FC1" w:rsidP="00880854">
      <w:pPr>
        <w:pStyle w:val="Caption"/>
        <w:rPr>
          <w:noProof w:val="0"/>
          <w:sz w:val="28"/>
          <w:szCs w:val="28"/>
        </w:rPr>
      </w:pPr>
      <w:r w:rsidRPr="009D5E82">
        <w:rPr>
          <w:noProof w:val="0"/>
          <w:sz w:val="28"/>
          <w:szCs w:val="28"/>
        </w:rPr>
        <w:t>Пологівська районна рада</w:t>
      </w:r>
    </w:p>
    <w:p w:rsidR="007E6FC1" w:rsidRPr="009D5E82" w:rsidRDefault="007E6FC1" w:rsidP="00880854">
      <w:pPr>
        <w:jc w:val="center"/>
        <w:rPr>
          <w:b/>
          <w:i/>
          <w:sz w:val="28"/>
        </w:rPr>
      </w:pPr>
      <w:r w:rsidRPr="009D5E82">
        <w:rPr>
          <w:b/>
          <w:i/>
          <w:sz w:val="28"/>
        </w:rPr>
        <w:t>Запорізької області</w:t>
      </w:r>
    </w:p>
    <w:p w:rsidR="007E6FC1" w:rsidRPr="009D5E82" w:rsidRDefault="007E6FC1" w:rsidP="00880854">
      <w:pPr>
        <w:jc w:val="center"/>
        <w:rPr>
          <w:b/>
          <w:i/>
          <w:sz w:val="28"/>
        </w:rPr>
      </w:pPr>
      <w:r w:rsidRPr="009D5E82">
        <w:rPr>
          <w:b/>
          <w:i/>
          <w:sz w:val="28"/>
        </w:rPr>
        <w:t>сьомого скликання</w:t>
      </w:r>
    </w:p>
    <w:p w:rsidR="007E6FC1" w:rsidRPr="009D5E82" w:rsidRDefault="007E6FC1" w:rsidP="00880854">
      <w:pPr>
        <w:jc w:val="center"/>
        <w:rPr>
          <w:b/>
          <w:i/>
          <w:sz w:val="28"/>
        </w:rPr>
      </w:pPr>
      <w:r w:rsidRPr="009D5E82">
        <w:rPr>
          <w:b/>
          <w:i/>
          <w:sz w:val="28"/>
        </w:rPr>
        <w:t>п’ятдесята позачергова сесія</w:t>
      </w:r>
    </w:p>
    <w:p w:rsidR="007E6FC1" w:rsidRPr="009D5E82" w:rsidRDefault="007E6FC1" w:rsidP="00880854">
      <w:pPr>
        <w:pStyle w:val="Heading1"/>
        <w:spacing w:line="240" w:lineRule="exact"/>
        <w:rPr>
          <w:rFonts w:ascii="Times New Roman" w:hAnsi="Times New Roman"/>
          <w:b/>
          <w:i/>
        </w:rPr>
      </w:pPr>
    </w:p>
    <w:p w:rsidR="007E6FC1" w:rsidRPr="009D5E82" w:rsidRDefault="007E6FC1" w:rsidP="00880854">
      <w:pPr>
        <w:pStyle w:val="Heading1"/>
        <w:rPr>
          <w:rFonts w:ascii="Times New Roman" w:hAnsi="Times New Roman"/>
          <w:b/>
          <w:i/>
        </w:rPr>
      </w:pPr>
      <w:r w:rsidRPr="009D5E82">
        <w:rPr>
          <w:rFonts w:ascii="Times New Roman" w:hAnsi="Times New Roman"/>
          <w:b/>
          <w:i/>
        </w:rPr>
        <w:t>Р і ш е н н я</w:t>
      </w:r>
    </w:p>
    <w:p w:rsidR="007E6FC1" w:rsidRPr="009D5E82" w:rsidRDefault="007E6FC1" w:rsidP="00880854">
      <w:pPr>
        <w:rPr>
          <w:i/>
          <w:szCs w:val="28"/>
        </w:rPr>
      </w:pPr>
    </w:p>
    <w:p w:rsidR="007E6FC1" w:rsidRPr="00BE10A7" w:rsidRDefault="007E6FC1" w:rsidP="00A15F9C">
      <w:pPr>
        <w:rPr>
          <w:sz w:val="28"/>
          <w:szCs w:val="28"/>
          <w:u w:val="single"/>
        </w:rPr>
      </w:pPr>
      <w:r>
        <w:rPr>
          <w:sz w:val="28"/>
          <w:szCs w:val="28"/>
        </w:rPr>
        <w:t>18 червня</w:t>
      </w:r>
      <w:r w:rsidRPr="00BE10A7">
        <w:rPr>
          <w:sz w:val="28"/>
          <w:szCs w:val="28"/>
        </w:rPr>
        <w:t xml:space="preserve"> 2020 року                                                                               </w:t>
      </w:r>
      <w:r>
        <w:rPr>
          <w:sz w:val="28"/>
          <w:szCs w:val="28"/>
        </w:rPr>
        <w:t xml:space="preserve">           </w:t>
      </w:r>
      <w:r w:rsidRPr="00BE10A7">
        <w:rPr>
          <w:sz w:val="28"/>
          <w:szCs w:val="28"/>
        </w:rPr>
        <w:t>№</w:t>
      </w:r>
      <w:r>
        <w:rPr>
          <w:sz w:val="28"/>
          <w:szCs w:val="28"/>
          <w:u w:val="single"/>
        </w:rPr>
        <w:t xml:space="preserve"> 14</w:t>
      </w:r>
      <w:r w:rsidRPr="00BE10A7">
        <w:rPr>
          <w:sz w:val="28"/>
          <w:szCs w:val="28"/>
          <w:u w:val="single"/>
        </w:rPr>
        <w:t xml:space="preserve"> </w:t>
      </w:r>
    </w:p>
    <w:p w:rsidR="007E6FC1" w:rsidRDefault="007E6FC1" w:rsidP="00880854">
      <w:pPr>
        <w:jc w:val="both"/>
      </w:pPr>
    </w:p>
    <w:p w:rsidR="007E6FC1" w:rsidRDefault="007E6FC1" w:rsidP="00880854">
      <w:pPr>
        <w:spacing w:line="240" w:lineRule="exact"/>
        <w:jc w:val="both"/>
        <w:rPr>
          <w:sz w:val="28"/>
          <w:szCs w:val="28"/>
        </w:rPr>
      </w:pPr>
      <w:r>
        <w:rPr>
          <w:sz w:val="28"/>
          <w:szCs w:val="28"/>
        </w:rPr>
        <w:t>Про передачу майна спільної власності</w:t>
      </w:r>
      <w:r>
        <w:rPr>
          <w:sz w:val="28"/>
          <w:szCs w:val="28"/>
          <w:lang w:val="ru-RU"/>
        </w:rPr>
        <w:t xml:space="preserve"> </w:t>
      </w:r>
      <w:r>
        <w:rPr>
          <w:sz w:val="28"/>
          <w:szCs w:val="28"/>
        </w:rPr>
        <w:t>територіальних громад району</w:t>
      </w:r>
      <w:r>
        <w:rPr>
          <w:sz w:val="28"/>
          <w:szCs w:val="28"/>
          <w:lang w:val="ru-RU"/>
        </w:rPr>
        <w:t xml:space="preserve"> </w:t>
      </w:r>
      <w:r>
        <w:rPr>
          <w:sz w:val="28"/>
          <w:szCs w:val="28"/>
        </w:rPr>
        <w:t>до комунальної власності Федорівської сільської об’єднаної територіальної громади</w:t>
      </w:r>
    </w:p>
    <w:p w:rsidR="007E6FC1" w:rsidRDefault="007E6FC1" w:rsidP="00880854">
      <w:pPr>
        <w:jc w:val="both"/>
        <w:rPr>
          <w:sz w:val="28"/>
          <w:szCs w:val="28"/>
        </w:rPr>
      </w:pPr>
    </w:p>
    <w:p w:rsidR="007E6FC1" w:rsidRDefault="007E6FC1" w:rsidP="00880854">
      <w:pPr>
        <w:jc w:val="both"/>
        <w:rPr>
          <w:sz w:val="28"/>
          <w:szCs w:val="28"/>
        </w:rPr>
      </w:pPr>
    </w:p>
    <w:p w:rsidR="007E6FC1" w:rsidRDefault="007E6FC1" w:rsidP="00880854">
      <w:pPr>
        <w:jc w:val="both"/>
        <w:rPr>
          <w:sz w:val="28"/>
          <w:szCs w:val="28"/>
        </w:rPr>
      </w:pPr>
      <w:r>
        <w:rPr>
          <w:sz w:val="28"/>
          <w:szCs w:val="28"/>
        </w:rPr>
        <w:tab/>
        <w:t>З метою забезпечення регулярного безоплатного підвезення учнів та педагогічних працівників до місця навчання, роботи і дому, керуючись статтями 43, 60 Закону України «Про місцеве самоврядування в  Україні», відповідно до статті 14 Закону України «Про освіту», статті 21 Закону України «Про загальну середню освіту», відповідно до рішення Федорівської сільської ради  від 16.06.2020 року №1 «Про клопотання про передачу майна зі спільної власності територіальних громад сіл та міста Пологівського району Запорізької області до комунальної власності Федорівської сільської об’єднаної територіальної громади Пологівського району» Пологівська районна рада Запорізької області  вирішила:</w:t>
      </w:r>
    </w:p>
    <w:p w:rsidR="007E6FC1" w:rsidRDefault="007E6FC1" w:rsidP="00880854">
      <w:pPr>
        <w:jc w:val="both"/>
        <w:rPr>
          <w:sz w:val="28"/>
          <w:szCs w:val="28"/>
        </w:rPr>
      </w:pPr>
    </w:p>
    <w:p w:rsidR="007E6FC1" w:rsidRDefault="007E6FC1" w:rsidP="00880854">
      <w:pPr>
        <w:jc w:val="both"/>
        <w:rPr>
          <w:sz w:val="28"/>
          <w:szCs w:val="28"/>
        </w:rPr>
      </w:pPr>
      <w:r>
        <w:rPr>
          <w:sz w:val="28"/>
          <w:szCs w:val="28"/>
        </w:rPr>
        <w:tab/>
        <w:t>1. Доручити Пологівській районній державній адміністрації забезпечити передачу автотранспортних засобів, які зареєстровані за сектором освіти, молоді та спорту Пологівської районної державної адміністрації до комунальної власності Федорівської сільської об’єднаної територіальної громади, згідно додатку.</w:t>
      </w:r>
    </w:p>
    <w:p w:rsidR="007E6FC1" w:rsidRDefault="007E6FC1" w:rsidP="00880854">
      <w:pPr>
        <w:jc w:val="both"/>
        <w:rPr>
          <w:sz w:val="28"/>
          <w:szCs w:val="28"/>
        </w:rPr>
      </w:pPr>
    </w:p>
    <w:p w:rsidR="007E6FC1" w:rsidRDefault="007E6FC1" w:rsidP="00880854">
      <w:pPr>
        <w:jc w:val="both"/>
        <w:rPr>
          <w:sz w:val="28"/>
          <w:szCs w:val="28"/>
        </w:rPr>
      </w:pPr>
      <w:r>
        <w:rPr>
          <w:sz w:val="28"/>
          <w:szCs w:val="28"/>
        </w:rPr>
        <w:tab/>
        <w:t>2.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7E6FC1" w:rsidRDefault="007E6FC1" w:rsidP="00880854">
      <w:pPr>
        <w:jc w:val="both"/>
        <w:rPr>
          <w:sz w:val="28"/>
          <w:szCs w:val="28"/>
        </w:rPr>
      </w:pPr>
    </w:p>
    <w:p w:rsidR="007E6FC1" w:rsidRDefault="007E6FC1" w:rsidP="00880854">
      <w:pPr>
        <w:jc w:val="both"/>
        <w:rPr>
          <w:sz w:val="28"/>
          <w:szCs w:val="28"/>
        </w:rPr>
      </w:pPr>
    </w:p>
    <w:p w:rsidR="007E6FC1" w:rsidRDefault="007E6FC1" w:rsidP="00880854">
      <w:pPr>
        <w:jc w:val="both"/>
        <w:rPr>
          <w:sz w:val="28"/>
          <w:szCs w:val="28"/>
        </w:rPr>
      </w:pPr>
    </w:p>
    <w:p w:rsidR="007E6FC1" w:rsidRPr="00BE10A7" w:rsidRDefault="007E6FC1" w:rsidP="00A15F9C">
      <w:pPr>
        <w:jc w:val="both"/>
        <w:rPr>
          <w:sz w:val="28"/>
          <w:szCs w:val="28"/>
        </w:rPr>
      </w:pPr>
      <w:r>
        <w:rPr>
          <w:sz w:val="28"/>
          <w:szCs w:val="28"/>
        </w:rPr>
        <w:t>Заступник г</w:t>
      </w:r>
      <w:r w:rsidRPr="00BE10A7">
        <w:rPr>
          <w:sz w:val="28"/>
          <w:szCs w:val="28"/>
        </w:rPr>
        <w:t>олов</w:t>
      </w:r>
      <w:r>
        <w:rPr>
          <w:sz w:val="28"/>
          <w:szCs w:val="28"/>
        </w:rPr>
        <w:t>и</w:t>
      </w:r>
      <w:r w:rsidRPr="00BE10A7">
        <w:rPr>
          <w:sz w:val="28"/>
          <w:szCs w:val="28"/>
        </w:rPr>
        <w:t xml:space="preserve"> ради</w:t>
      </w:r>
      <w:r w:rsidRPr="00BE10A7">
        <w:rPr>
          <w:sz w:val="28"/>
          <w:szCs w:val="28"/>
        </w:rPr>
        <w:tab/>
      </w:r>
      <w:r w:rsidRPr="00BE10A7">
        <w:rPr>
          <w:sz w:val="28"/>
          <w:szCs w:val="28"/>
        </w:rPr>
        <w:tab/>
      </w:r>
      <w:r w:rsidRPr="00BE10A7">
        <w:rPr>
          <w:sz w:val="28"/>
          <w:szCs w:val="28"/>
        </w:rPr>
        <w:tab/>
      </w:r>
      <w:r w:rsidRPr="00BE10A7">
        <w:rPr>
          <w:sz w:val="28"/>
          <w:szCs w:val="28"/>
        </w:rPr>
        <w:tab/>
      </w:r>
      <w:r w:rsidRPr="00BE10A7">
        <w:rPr>
          <w:sz w:val="28"/>
          <w:szCs w:val="28"/>
        </w:rPr>
        <w:tab/>
      </w:r>
      <w:r w:rsidRPr="00BE10A7">
        <w:rPr>
          <w:sz w:val="28"/>
          <w:szCs w:val="28"/>
        </w:rPr>
        <w:tab/>
      </w:r>
      <w:r>
        <w:rPr>
          <w:sz w:val="28"/>
          <w:szCs w:val="28"/>
        </w:rPr>
        <w:t xml:space="preserve">                  І.О.Шевченко</w:t>
      </w:r>
    </w:p>
    <w:p w:rsidR="007E6FC1" w:rsidRDefault="007E6FC1" w:rsidP="00880854">
      <w:pPr>
        <w:jc w:val="both"/>
        <w:rPr>
          <w:sz w:val="28"/>
          <w:szCs w:val="28"/>
        </w:rPr>
      </w:pPr>
    </w:p>
    <w:p w:rsidR="007E6FC1" w:rsidRDefault="007E6FC1" w:rsidP="00880854">
      <w:pPr>
        <w:jc w:val="both"/>
        <w:rPr>
          <w:sz w:val="28"/>
          <w:szCs w:val="28"/>
        </w:rPr>
      </w:pPr>
    </w:p>
    <w:p w:rsidR="007E6FC1" w:rsidRDefault="007E6FC1" w:rsidP="004F0B31">
      <w:pPr>
        <w:spacing w:line="240" w:lineRule="exact"/>
        <w:rPr>
          <w:sz w:val="22"/>
          <w:szCs w:val="22"/>
        </w:rPr>
        <w:sectPr w:rsidR="007E6FC1" w:rsidSect="000D3257">
          <w:pgSz w:w="11906" w:h="16838"/>
          <w:pgMar w:top="567" w:right="850" w:bottom="851" w:left="1701" w:header="708" w:footer="708" w:gutter="0"/>
          <w:cols w:space="708"/>
          <w:docGrid w:linePitch="360"/>
        </w:sectPr>
      </w:pPr>
      <w:r>
        <w:rPr>
          <w:sz w:val="22"/>
          <w:szCs w:val="22"/>
        </w:rPr>
        <w:t xml:space="preserve">                                                                                                                                                                                        </w:t>
      </w:r>
    </w:p>
    <w:p w:rsidR="007E6FC1" w:rsidRDefault="007E6FC1" w:rsidP="00A15F9C">
      <w:pPr>
        <w:jc w:val="both"/>
        <w:rPr>
          <w:sz w:val="28"/>
          <w:szCs w:val="2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46217">
        <w:rPr>
          <w:sz w:val="28"/>
          <w:szCs w:val="28"/>
        </w:rPr>
        <w:tab/>
      </w:r>
      <w:r w:rsidRPr="00146217">
        <w:rPr>
          <w:sz w:val="28"/>
          <w:szCs w:val="28"/>
        </w:rPr>
        <w:tab/>
      </w:r>
      <w:r w:rsidRPr="00146217">
        <w:rPr>
          <w:sz w:val="28"/>
          <w:szCs w:val="28"/>
        </w:rPr>
        <w:tab/>
      </w:r>
      <w:r>
        <w:rPr>
          <w:sz w:val="28"/>
          <w:szCs w:val="28"/>
        </w:rPr>
        <w:t xml:space="preserve">                                               </w:t>
      </w:r>
      <w:r w:rsidRPr="00146217">
        <w:rPr>
          <w:sz w:val="28"/>
          <w:szCs w:val="28"/>
        </w:rPr>
        <w:t xml:space="preserve">Додаток </w:t>
      </w:r>
    </w:p>
    <w:p w:rsidR="007E6FC1" w:rsidRPr="00146217" w:rsidRDefault="007E6FC1" w:rsidP="00146217">
      <w:pPr>
        <w:ind w:left="8496" w:firstLine="708"/>
        <w:jc w:val="both"/>
        <w:rPr>
          <w:sz w:val="28"/>
          <w:szCs w:val="28"/>
        </w:rPr>
      </w:pPr>
      <w:r>
        <w:rPr>
          <w:sz w:val="28"/>
          <w:szCs w:val="28"/>
        </w:rPr>
        <w:t xml:space="preserve">                               </w:t>
      </w:r>
      <w:r w:rsidRPr="00146217">
        <w:rPr>
          <w:sz w:val="28"/>
          <w:szCs w:val="28"/>
        </w:rPr>
        <w:t>до рішення районної ради</w:t>
      </w:r>
    </w:p>
    <w:p w:rsidR="007E6FC1" w:rsidRDefault="007E6FC1" w:rsidP="00146217">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від</w:t>
      </w:r>
      <w:r w:rsidRPr="00146217">
        <w:rPr>
          <w:sz w:val="28"/>
          <w:szCs w:val="28"/>
        </w:rPr>
        <w:t xml:space="preserve"> ___ червня 2020 № ___</w:t>
      </w:r>
    </w:p>
    <w:p w:rsidR="007E6FC1" w:rsidRDefault="007E6FC1" w:rsidP="00146217">
      <w:pPr>
        <w:jc w:val="both"/>
        <w:rPr>
          <w:sz w:val="28"/>
          <w:szCs w:val="28"/>
        </w:rPr>
      </w:pPr>
    </w:p>
    <w:p w:rsidR="007E6FC1" w:rsidRPr="00146217" w:rsidRDefault="007E6FC1" w:rsidP="00146217">
      <w:pPr>
        <w:jc w:val="both"/>
        <w:rPr>
          <w:sz w:val="28"/>
          <w:szCs w:val="28"/>
        </w:rPr>
      </w:pPr>
    </w:p>
    <w:p w:rsidR="007E6FC1" w:rsidRPr="00146217" w:rsidRDefault="007E6FC1" w:rsidP="00880854">
      <w:pPr>
        <w:jc w:val="both"/>
        <w:rPr>
          <w:sz w:val="28"/>
          <w:szCs w:val="28"/>
        </w:rPr>
      </w:pPr>
    </w:p>
    <w:p w:rsidR="007E6FC1" w:rsidRPr="00146217" w:rsidRDefault="007E6FC1" w:rsidP="00880854">
      <w:pPr>
        <w:jc w:val="center"/>
        <w:rPr>
          <w:sz w:val="28"/>
          <w:szCs w:val="28"/>
        </w:rPr>
      </w:pPr>
      <w:r w:rsidRPr="00146217">
        <w:rPr>
          <w:sz w:val="28"/>
          <w:szCs w:val="28"/>
        </w:rPr>
        <w:t>Перелік автотранспортних засобів, що є спільною власністю територіальних громад сіл та міста Пологівського району, які зареєстровані за сектором освіти, молоді та спорту Пологівської районної державної адміністрації</w:t>
      </w:r>
    </w:p>
    <w:p w:rsidR="007E6FC1" w:rsidRDefault="007E6FC1" w:rsidP="00880854">
      <w:pPr>
        <w:jc w:val="both"/>
      </w:pPr>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72"/>
        <w:gridCol w:w="2132"/>
        <w:gridCol w:w="1150"/>
        <w:gridCol w:w="3997"/>
        <w:gridCol w:w="2830"/>
        <w:gridCol w:w="2450"/>
      </w:tblGrid>
      <w:tr w:rsidR="007E6FC1" w:rsidTr="0054666C">
        <w:tc>
          <w:tcPr>
            <w:tcW w:w="2072" w:type="dxa"/>
          </w:tcPr>
          <w:p w:rsidR="007E6FC1" w:rsidRPr="0054666C" w:rsidRDefault="007E6FC1" w:rsidP="0054666C">
            <w:pPr>
              <w:jc w:val="center"/>
              <w:rPr>
                <w:b/>
              </w:rPr>
            </w:pPr>
            <w:r w:rsidRPr="0054666C">
              <w:rPr>
                <w:b/>
                <w:sz w:val="22"/>
                <w:szCs w:val="22"/>
              </w:rPr>
              <w:t>Марка</w:t>
            </w:r>
          </w:p>
        </w:tc>
        <w:tc>
          <w:tcPr>
            <w:tcW w:w="2132" w:type="dxa"/>
          </w:tcPr>
          <w:p w:rsidR="007E6FC1" w:rsidRPr="0054666C" w:rsidRDefault="007E6FC1" w:rsidP="0054666C">
            <w:pPr>
              <w:jc w:val="center"/>
              <w:rPr>
                <w:b/>
              </w:rPr>
            </w:pPr>
            <w:r w:rsidRPr="0054666C">
              <w:rPr>
                <w:b/>
                <w:sz w:val="22"/>
                <w:szCs w:val="22"/>
              </w:rPr>
              <w:t>Модель</w:t>
            </w:r>
          </w:p>
        </w:tc>
        <w:tc>
          <w:tcPr>
            <w:tcW w:w="1150" w:type="dxa"/>
          </w:tcPr>
          <w:p w:rsidR="007E6FC1" w:rsidRPr="0054666C" w:rsidRDefault="007E6FC1" w:rsidP="0054666C">
            <w:pPr>
              <w:jc w:val="center"/>
              <w:rPr>
                <w:b/>
              </w:rPr>
            </w:pPr>
            <w:r w:rsidRPr="0054666C">
              <w:rPr>
                <w:b/>
                <w:sz w:val="22"/>
                <w:szCs w:val="22"/>
              </w:rPr>
              <w:t>Рік випуску</w:t>
            </w:r>
          </w:p>
        </w:tc>
        <w:tc>
          <w:tcPr>
            <w:tcW w:w="3997" w:type="dxa"/>
          </w:tcPr>
          <w:p w:rsidR="007E6FC1" w:rsidRPr="0054666C" w:rsidRDefault="007E6FC1" w:rsidP="0054666C">
            <w:pPr>
              <w:jc w:val="center"/>
              <w:rPr>
                <w:b/>
              </w:rPr>
            </w:pPr>
            <w:r w:rsidRPr="0054666C">
              <w:rPr>
                <w:b/>
                <w:sz w:val="22"/>
                <w:szCs w:val="22"/>
              </w:rPr>
              <w:t>Тип</w:t>
            </w:r>
          </w:p>
        </w:tc>
        <w:tc>
          <w:tcPr>
            <w:tcW w:w="2830" w:type="dxa"/>
          </w:tcPr>
          <w:p w:rsidR="007E6FC1" w:rsidRPr="0054666C" w:rsidRDefault="007E6FC1" w:rsidP="0054666C">
            <w:pPr>
              <w:jc w:val="center"/>
              <w:rPr>
                <w:b/>
              </w:rPr>
            </w:pPr>
            <w:r w:rsidRPr="0054666C">
              <w:rPr>
                <w:b/>
                <w:sz w:val="22"/>
                <w:szCs w:val="22"/>
              </w:rPr>
              <w:t>Номер шасі</w:t>
            </w:r>
          </w:p>
        </w:tc>
        <w:tc>
          <w:tcPr>
            <w:tcW w:w="2450" w:type="dxa"/>
          </w:tcPr>
          <w:p w:rsidR="007E6FC1" w:rsidRPr="0054666C" w:rsidRDefault="007E6FC1" w:rsidP="0054666C">
            <w:pPr>
              <w:jc w:val="center"/>
              <w:rPr>
                <w:b/>
              </w:rPr>
            </w:pPr>
            <w:r w:rsidRPr="0054666C">
              <w:rPr>
                <w:b/>
                <w:sz w:val="22"/>
                <w:szCs w:val="22"/>
              </w:rPr>
              <w:t>Реєстраційний номер</w:t>
            </w:r>
          </w:p>
        </w:tc>
      </w:tr>
      <w:tr w:rsidR="007E6FC1" w:rsidTr="0054666C">
        <w:tc>
          <w:tcPr>
            <w:tcW w:w="2072" w:type="dxa"/>
          </w:tcPr>
          <w:p w:rsidR="007E6FC1" w:rsidRPr="0054666C" w:rsidRDefault="007E6FC1" w:rsidP="0054666C">
            <w:pPr>
              <w:jc w:val="center"/>
              <w:rPr>
                <w:sz w:val="28"/>
                <w:szCs w:val="28"/>
              </w:rPr>
            </w:pPr>
            <w:r w:rsidRPr="0054666C">
              <w:rPr>
                <w:sz w:val="28"/>
                <w:szCs w:val="28"/>
              </w:rPr>
              <w:t>БАЗ</w:t>
            </w:r>
          </w:p>
        </w:tc>
        <w:tc>
          <w:tcPr>
            <w:tcW w:w="2132" w:type="dxa"/>
          </w:tcPr>
          <w:p w:rsidR="007E6FC1" w:rsidRPr="0054666C" w:rsidRDefault="007E6FC1" w:rsidP="0054666C">
            <w:pPr>
              <w:jc w:val="center"/>
              <w:rPr>
                <w:sz w:val="28"/>
                <w:szCs w:val="28"/>
              </w:rPr>
            </w:pPr>
            <w:r w:rsidRPr="0054666C">
              <w:rPr>
                <w:sz w:val="28"/>
                <w:szCs w:val="28"/>
              </w:rPr>
              <w:t>А079.03</w:t>
            </w:r>
          </w:p>
        </w:tc>
        <w:tc>
          <w:tcPr>
            <w:tcW w:w="1150" w:type="dxa"/>
          </w:tcPr>
          <w:p w:rsidR="007E6FC1" w:rsidRPr="0054666C" w:rsidRDefault="007E6FC1" w:rsidP="0054666C">
            <w:pPr>
              <w:jc w:val="center"/>
              <w:rPr>
                <w:sz w:val="28"/>
                <w:szCs w:val="28"/>
              </w:rPr>
            </w:pPr>
            <w:r w:rsidRPr="0054666C">
              <w:rPr>
                <w:sz w:val="28"/>
                <w:szCs w:val="28"/>
              </w:rPr>
              <w:t>2005</w:t>
            </w:r>
          </w:p>
        </w:tc>
        <w:tc>
          <w:tcPr>
            <w:tcW w:w="3997" w:type="dxa"/>
          </w:tcPr>
          <w:p w:rsidR="007E6FC1" w:rsidRPr="0054666C" w:rsidRDefault="007E6FC1" w:rsidP="0054666C">
            <w:pPr>
              <w:jc w:val="both"/>
              <w:rPr>
                <w:sz w:val="28"/>
                <w:szCs w:val="28"/>
                <w:lang w:val="en-US"/>
              </w:rPr>
            </w:pPr>
            <w:r w:rsidRPr="0054666C">
              <w:rPr>
                <w:sz w:val="28"/>
                <w:szCs w:val="28"/>
              </w:rPr>
              <w:t xml:space="preserve">Загальний автобус, автобус - </w:t>
            </w:r>
            <w:r w:rsidRPr="0054666C">
              <w:rPr>
                <w:sz w:val="28"/>
                <w:szCs w:val="28"/>
                <w:lang w:val="en-US"/>
              </w:rPr>
              <w:t>D</w:t>
            </w:r>
          </w:p>
        </w:tc>
        <w:tc>
          <w:tcPr>
            <w:tcW w:w="2830" w:type="dxa"/>
          </w:tcPr>
          <w:p w:rsidR="007E6FC1" w:rsidRPr="0054666C" w:rsidRDefault="007E6FC1" w:rsidP="0054666C">
            <w:pPr>
              <w:jc w:val="center"/>
              <w:rPr>
                <w:sz w:val="28"/>
                <w:szCs w:val="28"/>
                <w:lang w:val="en-US"/>
              </w:rPr>
            </w:pPr>
            <w:r w:rsidRPr="0054666C">
              <w:rPr>
                <w:sz w:val="28"/>
                <w:szCs w:val="28"/>
                <w:lang w:val="en-US"/>
              </w:rPr>
              <w:t>Y7FA0790350001349</w:t>
            </w:r>
          </w:p>
        </w:tc>
        <w:tc>
          <w:tcPr>
            <w:tcW w:w="2450" w:type="dxa"/>
          </w:tcPr>
          <w:p w:rsidR="007E6FC1" w:rsidRPr="0054666C" w:rsidRDefault="007E6FC1" w:rsidP="0054666C">
            <w:pPr>
              <w:jc w:val="center"/>
              <w:rPr>
                <w:sz w:val="28"/>
                <w:szCs w:val="28"/>
                <w:lang w:val="en-US"/>
              </w:rPr>
            </w:pPr>
            <w:r w:rsidRPr="0054666C">
              <w:rPr>
                <w:sz w:val="28"/>
                <w:szCs w:val="28"/>
                <w:lang w:val="en-US"/>
              </w:rPr>
              <w:t>AP8237AI</w:t>
            </w:r>
          </w:p>
        </w:tc>
      </w:tr>
      <w:tr w:rsidR="007E6FC1" w:rsidTr="0054666C">
        <w:tc>
          <w:tcPr>
            <w:tcW w:w="2072" w:type="dxa"/>
          </w:tcPr>
          <w:p w:rsidR="007E6FC1" w:rsidRPr="0054666C" w:rsidRDefault="007E6FC1" w:rsidP="0054666C">
            <w:pPr>
              <w:jc w:val="center"/>
              <w:rPr>
                <w:sz w:val="28"/>
                <w:szCs w:val="28"/>
                <w:lang w:val="ru-RU"/>
              </w:rPr>
            </w:pPr>
            <w:r w:rsidRPr="0054666C">
              <w:rPr>
                <w:sz w:val="28"/>
                <w:szCs w:val="28"/>
                <w:lang w:val="ru-RU"/>
              </w:rPr>
              <w:t>ЕТАЛОН</w:t>
            </w:r>
          </w:p>
        </w:tc>
        <w:tc>
          <w:tcPr>
            <w:tcW w:w="2132" w:type="dxa"/>
          </w:tcPr>
          <w:p w:rsidR="007E6FC1" w:rsidRPr="0054666C" w:rsidRDefault="007E6FC1" w:rsidP="0054666C">
            <w:pPr>
              <w:jc w:val="center"/>
              <w:rPr>
                <w:sz w:val="28"/>
                <w:szCs w:val="28"/>
              </w:rPr>
            </w:pPr>
            <w:r w:rsidRPr="0054666C">
              <w:rPr>
                <w:sz w:val="28"/>
                <w:szCs w:val="28"/>
              </w:rPr>
              <w:t>А0816Ш</w:t>
            </w:r>
          </w:p>
        </w:tc>
        <w:tc>
          <w:tcPr>
            <w:tcW w:w="1150" w:type="dxa"/>
          </w:tcPr>
          <w:p w:rsidR="007E6FC1" w:rsidRPr="0054666C" w:rsidRDefault="007E6FC1" w:rsidP="0054666C">
            <w:pPr>
              <w:jc w:val="center"/>
              <w:rPr>
                <w:sz w:val="28"/>
                <w:szCs w:val="28"/>
              </w:rPr>
            </w:pPr>
            <w:r w:rsidRPr="0054666C">
              <w:rPr>
                <w:sz w:val="28"/>
                <w:szCs w:val="28"/>
              </w:rPr>
              <w:t>2017</w:t>
            </w:r>
          </w:p>
        </w:tc>
        <w:tc>
          <w:tcPr>
            <w:tcW w:w="3997" w:type="dxa"/>
          </w:tcPr>
          <w:p w:rsidR="007E6FC1" w:rsidRPr="0054666C" w:rsidRDefault="007E6FC1" w:rsidP="0054666C">
            <w:pPr>
              <w:jc w:val="both"/>
              <w:rPr>
                <w:sz w:val="28"/>
                <w:szCs w:val="28"/>
              </w:rPr>
            </w:pPr>
            <w:r w:rsidRPr="0054666C">
              <w:rPr>
                <w:sz w:val="28"/>
                <w:szCs w:val="28"/>
              </w:rPr>
              <w:t xml:space="preserve">Загальний автобус, автобус - </w:t>
            </w:r>
            <w:r w:rsidRPr="0054666C">
              <w:rPr>
                <w:sz w:val="28"/>
                <w:szCs w:val="28"/>
                <w:lang w:val="en-US"/>
              </w:rPr>
              <w:t>D</w:t>
            </w:r>
          </w:p>
        </w:tc>
        <w:tc>
          <w:tcPr>
            <w:tcW w:w="2830" w:type="dxa"/>
          </w:tcPr>
          <w:p w:rsidR="007E6FC1" w:rsidRPr="0054666C" w:rsidRDefault="007E6FC1" w:rsidP="0054666C">
            <w:pPr>
              <w:jc w:val="center"/>
              <w:rPr>
                <w:sz w:val="28"/>
                <w:szCs w:val="28"/>
                <w:lang w:val="en-US"/>
              </w:rPr>
            </w:pPr>
            <w:r w:rsidRPr="0054666C">
              <w:rPr>
                <w:sz w:val="28"/>
                <w:szCs w:val="28"/>
                <w:lang w:val="en-US"/>
              </w:rPr>
              <w:t>Y6PAS8116HP000635</w:t>
            </w:r>
          </w:p>
        </w:tc>
        <w:tc>
          <w:tcPr>
            <w:tcW w:w="2450" w:type="dxa"/>
          </w:tcPr>
          <w:p w:rsidR="007E6FC1" w:rsidRPr="0054666C" w:rsidRDefault="007E6FC1" w:rsidP="0054666C">
            <w:pPr>
              <w:jc w:val="center"/>
              <w:rPr>
                <w:sz w:val="28"/>
                <w:szCs w:val="28"/>
                <w:lang w:val="en-US"/>
              </w:rPr>
            </w:pPr>
            <w:r w:rsidRPr="0054666C">
              <w:rPr>
                <w:sz w:val="28"/>
                <w:szCs w:val="28"/>
                <w:lang w:val="en-US"/>
              </w:rPr>
              <w:t>AP8836EC</w:t>
            </w:r>
          </w:p>
        </w:tc>
      </w:tr>
    </w:tbl>
    <w:p w:rsidR="007E6FC1" w:rsidRDefault="007E6FC1" w:rsidP="00880854">
      <w:pPr>
        <w:jc w:val="both"/>
      </w:pPr>
    </w:p>
    <w:p w:rsidR="007E6FC1" w:rsidRDefault="007E6FC1" w:rsidP="00880854">
      <w:pPr>
        <w:jc w:val="both"/>
      </w:pPr>
    </w:p>
    <w:p w:rsidR="007E6FC1" w:rsidRDefault="007E6FC1" w:rsidP="00880854">
      <w:pPr>
        <w:jc w:val="both"/>
      </w:pPr>
    </w:p>
    <w:p w:rsidR="007E6FC1" w:rsidRDefault="007E6FC1" w:rsidP="00880854">
      <w:pPr>
        <w:jc w:val="both"/>
      </w:pPr>
    </w:p>
    <w:p w:rsidR="007E6FC1" w:rsidRDefault="007E6FC1" w:rsidP="00880854">
      <w:pPr>
        <w:jc w:val="both"/>
        <w:rPr>
          <w:sz w:val="28"/>
          <w:szCs w:val="28"/>
        </w:rPr>
      </w:pPr>
      <w:r>
        <w:rPr>
          <w:sz w:val="28"/>
          <w:szCs w:val="28"/>
        </w:rPr>
        <w:t xml:space="preserve">Головний спеціаліст відділу організаційної роботи </w:t>
      </w:r>
    </w:p>
    <w:p w:rsidR="007E6FC1" w:rsidRPr="00146217" w:rsidRDefault="007E6FC1" w:rsidP="00880854">
      <w:pPr>
        <w:jc w:val="both"/>
        <w:rPr>
          <w:sz w:val="28"/>
          <w:szCs w:val="28"/>
        </w:rPr>
      </w:pPr>
      <w:r>
        <w:rPr>
          <w:sz w:val="28"/>
          <w:szCs w:val="28"/>
        </w:rPr>
        <w:t xml:space="preserve">виконавчого апарату районної ради                                    </w:t>
      </w:r>
      <w:bookmarkStart w:id="0" w:name="_GoBack"/>
      <w:bookmarkEnd w:id="0"/>
      <w:r>
        <w:rPr>
          <w:sz w:val="28"/>
          <w:szCs w:val="28"/>
        </w:rPr>
        <w:t xml:space="preserve">                                                              В.В. Кошель</w:t>
      </w:r>
    </w:p>
    <w:sectPr w:rsidR="007E6FC1" w:rsidRPr="00146217" w:rsidSect="00880854">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854"/>
    <w:rsid w:val="00006FDA"/>
    <w:rsid w:val="00067F56"/>
    <w:rsid w:val="000D3257"/>
    <w:rsid w:val="00120CC6"/>
    <w:rsid w:val="00146217"/>
    <w:rsid w:val="001D79EF"/>
    <w:rsid w:val="003066E2"/>
    <w:rsid w:val="0032550A"/>
    <w:rsid w:val="00486109"/>
    <w:rsid w:val="004C49ED"/>
    <w:rsid w:val="004F0B31"/>
    <w:rsid w:val="0054391C"/>
    <w:rsid w:val="0054666C"/>
    <w:rsid w:val="00645B2B"/>
    <w:rsid w:val="007E6FC1"/>
    <w:rsid w:val="00843FC6"/>
    <w:rsid w:val="008674CB"/>
    <w:rsid w:val="00876FDA"/>
    <w:rsid w:val="00880854"/>
    <w:rsid w:val="008B71F2"/>
    <w:rsid w:val="00911DB8"/>
    <w:rsid w:val="009D5E82"/>
    <w:rsid w:val="009E6895"/>
    <w:rsid w:val="00A15737"/>
    <w:rsid w:val="00A15F9C"/>
    <w:rsid w:val="00A47B8B"/>
    <w:rsid w:val="00AA5050"/>
    <w:rsid w:val="00AB7106"/>
    <w:rsid w:val="00B43365"/>
    <w:rsid w:val="00B95C27"/>
    <w:rsid w:val="00BC5EC4"/>
    <w:rsid w:val="00BE10A7"/>
    <w:rsid w:val="00C26E77"/>
    <w:rsid w:val="00D8513C"/>
    <w:rsid w:val="00DF1330"/>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854"/>
    <w:pPr>
      <w:autoSpaceDE w:val="0"/>
      <w:autoSpaceDN w:val="0"/>
    </w:pPr>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880854"/>
    <w:pPr>
      <w:keepNext/>
      <w:autoSpaceDE/>
      <w:autoSpaceDN/>
      <w:jc w:val="center"/>
      <w:outlineLvl w:val="0"/>
    </w:pPr>
    <w:rPr>
      <w:rFonts w:ascii="Calibri" w:hAnsi="Calibri"/>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0854"/>
    <w:rPr>
      <w:rFonts w:ascii="Calibri" w:hAnsi="Calibri" w:cs="Times New Roman"/>
      <w:sz w:val="28"/>
      <w:szCs w:val="28"/>
      <w:lang w:val="uk-UA" w:eastAsia="ru-RU"/>
    </w:rPr>
  </w:style>
  <w:style w:type="paragraph" w:styleId="Caption">
    <w:name w:val="caption"/>
    <w:basedOn w:val="Normal"/>
    <w:next w:val="Normal"/>
    <w:uiPriority w:val="99"/>
    <w:qFormat/>
    <w:rsid w:val="00880854"/>
    <w:pPr>
      <w:autoSpaceDE/>
      <w:autoSpaceDN/>
      <w:jc w:val="center"/>
    </w:pPr>
    <w:rPr>
      <w:b/>
      <w:i/>
      <w:noProof/>
      <w:sz w:val="32"/>
      <w:szCs w:val="20"/>
    </w:rPr>
  </w:style>
  <w:style w:type="table" w:styleId="TableGrid">
    <w:name w:val="Table Grid"/>
    <w:basedOn w:val="TableNormal"/>
    <w:uiPriority w:val="99"/>
    <w:rsid w:val="00AB710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55630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2</Pages>
  <Words>1688</Words>
  <Characters>963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dcterms:created xsi:type="dcterms:W3CDTF">2020-06-15T07:45:00Z</dcterms:created>
  <dcterms:modified xsi:type="dcterms:W3CDTF">2020-06-18T11:32:00Z</dcterms:modified>
</cp:coreProperties>
</file>